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064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6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Dia do Domínio Público | 1 janeiro 2023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Encontro/ Workshop | 6 jan. ’23 | 9h30 – 18h00 | Auditório | Entrada livre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Decorridos todos os prazos de proteção de direito de autor estabelecidos na lei – em regra 70 anos após a morte do seu criador intelectual, ou 70 anos após a data de criação cujo autor seja desconhecido – diz-se que uma obra cai em domínio público. Significa que os direitos patrimoniais da obra cessam, deixando de ser necessário autorização para partilhar e reutilizar esses conteúdos, que passam a fazer parte do património cultural da sociedade.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Embora não haja dados precisos sobre a origem do Dia do Domínio Público, as primeiras referências surgem em 2004 quando Wallace McLean mencionou o dia numa mensagem para o fórum Digital Copyright Canada1, tendo sido republicado por Lawrence Lessig2, membro fundador da Creative Commons.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A partir de 2010 este tema foi ganhando especial destaque, impulsionado por diversas iniciativas, nomeadamente pelo estudo de políticas sobre o domínio público e o ambiente digital, promovido pelo projeto Communia que lançou o sítio web publicdomainday.org, que esteve na origem do Manifesto sobre o Domínio Público; pela Universidade de Duke nos Estados Unidos através do seu Centro de Estudos sobre o Domínio Público; e pela Open Knowledge Foundation que lançou em 2011 o sítio web Public Domain Review, com o objetivo de dar a conhecer obras significativas que já não estão abrangidas por direitos de autor, e que podem assim ser livremente acessíveis, partilháveis e reutilizáveis por qualquer pessoa,  sem qualquer tipo de restrições.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Desde então, um pouco por todo o mundo, iniciou-se de forma informal a tradição de disponibilizar conteúdos de obras que no início de cada ano deixam de estar sujeitos a direitos de autor.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Em Portugal, 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Associação Nacional para o Software Livre</w:t>
        </w:r>
      </w:hyperlink>
      <w:r w:rsidDel="00000000" w:rsidR="00000000" w:rsidRPr="00000000">
        <w:rPr>
          <w:rtl w:val="0"/>
        </w:rPr>
        <w:t xml:space="preserve"> (ANSOL)</w:t>
      </w:r>
      <w:r w:rsidDel="00000000" w:rsidR="00000000" w:rsidRPr="00000000">
        <w:rPr>
          <w:rtl w:val="0"/>
        </w:rPr>
        <w:t xml:space="preserve"> passou a celebrar de forma regular este dia e, mais recentemente, desenvolveu com 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Wikimedia Portugal</w:t>
        </w:r>
      </w:hyperlink>
      <w:r w:rsidDel="00000000" w:rsidR="00000000" w:rsidRPr="00000000">
        <w:rPr>
          <w:rtl w:val="0"/>
        </w:rPr>
        <w:t xml:space="preserve"> uma iniciativa para melhorar a qualidade da informação da Wikipédia relativa aos autores portugueses que entram em domínio público a cada ano.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Em 2022 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Biblioteca Nacional de Portugal </w:t>
        </w:r>
      </w:hyperlink>
      <w:r w:rsidDel="00000000" w:rsidR="00000000" w:rsidRPr="00000000">
        <w:rPr>
          <w:rtl w:val="0"/>
        </w:rPr>
        <w:t xml:space="preserve">associou-se a esta iniciativa, Biblioteca Nacional de Portugal disponibilizando a lista de autores portugueses que entraram em domínio público nesse ano, e este ano voltamos a disponibilizar a listagem de autores da nossa base de dados que faleceram em 1952.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Este ano, estas três entidades juntaram-se na organização de um encontro (presencial) no dia 6 de Janeiro, que tem como objectivo comemorar o Dia do Domínio Público e quer será composto por palestras da parte da manhã e workshops da parte da tarde: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Programa</w:t>
      </w:r>
    </w:p>
    <w:p w:rsidR="00000000" w:rsidDel="00000000" w:rsidP="00000000" w:rsidRDefault="00000000" w:rsidRPr="00000000" w14:paraId="0000001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rPr/>
      </w:pPr>
      <w:r w:rsidDel="00000000" w:rsidR="00000000" w:rsidRPr="00000000">
        <w:rPr>
          <w:rtl w:val="0"/>
        </w:rPr>
        <w:t xml:space="preserve">09h30    Receção aos participantes</w:t>
      </w:r>
    </w:p>
    <w:p w:rsidR="00000000" w:rsidDel="00000000" w:rsidP="00000000" w:rsidRDefault="00000000" w:rsidRPr="00000000" w14:paraId="00000018">
      <w:pPr>
        <w:ind w:firstLine="720"/>
        <w:rPr/>
      </w:pPr>
      <w:r w:rsidDel="00000000" w:rsidR="00000000" w:rsidRPr="00000000">
        <w:rPr>
          <w:rtl w:val="0"/>
        </w:rPr>
        <w:t xml:space="preserve">09h45    Sessão de Abertura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Palestras</w:t>
      </w:r>
    </w:p>
    <w:p w:rsidR="00000000" w:rsidDel="00000000" w:rsidP="00000000" w:rsidRDefault="00000000" w:rsidRPr="00000000" w14:paraId="0000001B">
      <w:pPr>
        <w:ind w:firstLine="720"/>
        <w:rPr/>
      </w:pPr>
      <w:r w:rsidDel="00000000" w:rsidR="00000000" w:rsidRPr="00000000">
        <w:rPr>
          <w:rtl w:val="0"/>
        </w:rPr>
        <w:t xml:space="preserve">10h00    O Dia do Domínio Público em Portugal, por Tiago Carrondo (ANSOL)</w:t>
      </w:r>
    </w:p>
    <w:p w:rsidR="00000000" w:rsidDel="00000000" w:rsidP="00000000" w:rsidRDefault="00000000" w:rsidRPr="00000000" w14:paraId="0000001C">
      <w:pPr>
        <w:ind w:firstLine="720"/>
        <w:rPr/>
      </w:pPr>
      <w:r w:rsidDel="00000000" w:rsidR="00000000" w:rsidRPr="00000000">
        <w:rPr>
          <w:rtl w:val="0"/>
        </w:rPr>
        <w:t xml:space="preserve">10h30    Portal de Dados Abertos da BNP, por Miguel Mimoso Correia (BNP)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11h15    Domínio Público nas plataformas Wikimedia, por Rute Correia (Wikimedia Portugal)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11h45    As licenças CC e o domínio público, por Fátima São Simão e Diogo Morais Oliveira (Creative Commons)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Workshop e momentos de edição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13h30    Workshop Wikipedia / Wikidata / Wikimedia Commons, por Rute Correia (Wikimedia Portugal)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14h00    Edição colaborativa. Os participantes irão criar e expandir as informações relacionadas com os autores e suas obras nos vários projectos Wikimédia (Wikipédia e Wikidata em especial).</w:t>
      </w:r>
    </w:p>
    <w:p w:rsidR="00000000" w:rsidDel="00000000" w:rsidP="00000000" w:rsidRDefault="00000000" w:rsidRPr="00000000" w14:paraId="00000023">
      <w:pPr>
        <w:ind w:firstLine="720"/>
        <w:rPr/>
      </w:pPr>
      <w:r w:rsidDel="00000000" w:rsidR="00000000" w:rsidRPr="00000000">
        <w:rPr>
          <w:rtl w:val="0"/>
        </w:rPr>
        <w:t xml:space="preserve">17h45    Sessão de encerramento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Mais informações:</w:t>
      </w:r>
      <w:r w:rsidDel="00000000" w:rsidR="00000000" w:rsidRPr="00000000">
        <w:rPr>
          <w:rtl w:val="0"/>
        </w:rPr>
        <w:t xml:space="preserve"> https://pt.wikimedia.org/wiki/Dia_do_Dom%C3%ADnio_P%C3%BAblico_2023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nportugal.gov.pt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ansol.org/" TargetMode="External"/><Relationship Id="rId8" Type="http://schemas.openxmlformats.org/officeDocument/2006/relationships/hyperlink" Target="https://pt.wikimedia.org/wiki/Wikimedia_Portu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